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3DA" w:rsidRDefault="00282B25" w:rsidP="00282B2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Mathematics Item Writing Standards</w:t>
      </w:r>
    </w:p>
    <w:p w:rsidR="00282B25" w:rsidRDefault="00282B25" w:rsidP="00282B25">
      <w:pPr>
        <w:pStyle w:val="Default"/>
        <w:rPr>
          <w:b/>
          <w:bCs/>
          <w:sz w:val="20"/>
          <w:szCs w:val="20"/>
        </w:rPr>
      </w:pPr>
    </w:p>
    <w:p w:rsidR="00282B25" w:rsidRPr="00282B25" w:rsidRDefault="00282B25" w:rsidP="00282B25">
      <w:pPr>
        <w:pStyle w:val="Default"/>
        <w:numPr>
          <w:ilvl w:val="0"/>
          <w:numId w:val="2"/>
        </w:numPr>
        <w:rPr>
          <w:rFonts w:asciiTheme="minorHAnsi" w:hAnsiTheme="minorHAnsi"/>
        </w:rPr>
      </w:pPr>
      <w:proofErr w:type="gramStart"/>
      <w:r w:rsidRPr="00282B25">
        <w:rPr>
          <w:rFonts w:asciiTheme="minorHAnsi" w:hAnsiTheme="minorHAnsi"/>
          <w:b/>
          <w:bCs/>
          <w:u w:val="single"/>
        </w:rPr>
        <w:t>3.MD.C.7d</w:t>
      </w:r>
      <w:proofErr w:type="gramEnd"/>
      <w:r w:rsidRPr="00282B25">
        <w:rPr>
          <w:rFonts w:asciiTheme="minorHAnsi" w:hAnsiTheme="minorHAnsi"/>
          <w:bCs/>
        </w:rPr>
        <w:t xml:space="preserve"> </w:t>
      </w:r>
      <w:r w:rsidRPr="00282B25">
        <w:rPr>
          <w:rFonts w:asciiTheme="minorHAnsi" w:hAnsiTheme="minorHAnsi"/>
        </w:rPr>
        <w:t xml:space="preserve">Recognize area as additive. Find areas of rectilinear figures by decomposing them into non-overlapping rectangles and adding the areas of the non-overlapping parts, applying this technique to solve real world problems. </w:t>
      </w:r>
    </w:p>
    <w:p w:rsid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P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P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Pr="00282B25" w:rsidRDefault="00282B25" w:rsidP="00282B25">
      <w:pPr>
        <w:pStyle w:val="Default"/>
        <w:numPr>
          <w:ilvl w:val="0"/>
          <w:numId w:val="2"/>
        </w:numPr>
        <w:rPr>
          <w:rFonts w:asciiTheme="minorHAnsi" w:hAnsiTheme="minorHAnsi"/>
        </w:rPr>
      </w:pPr>
      <w:proofErr w:type="gramStart"/>
      <w:r w:rsidRPr="00282B25">
        <w:rPr>
          <w:rFonts w:asciiTheme="minorHAnsi" w:hAnsiTheme="minorHAnsi"/>
          <w:b/>
          <w:bCs/>
          <w:u w:val="single"/>
        </w:rPr>
        <w:t>3.G.A.2</w:t>
      </w:r>
      <w:proofErr w:type="gramEnd"/>
      <w:r w:rsidRPr="00282B25">
        <w:rPr>
          <w:rFonts w:asciiTheme="minorHAnsi" w:hAnsiTheme="minorHAnsi"/>
          <w:bCs/>
        </w:rPr>
        <w:t xml:space="preserve"> </w:t>
      </w:r>
      <w:r w:rsidRPr="00282B25">
        <w:rPr>
          <w:rFonts w:asciiTheme="minorHAnsi" w:hAnsiTheme="minorHAnsi"/>
        </w:rPr>
        <w:t xml:space="preserve">Partition shapes into parts with equal areas. Express the area of each part as a unit fraction of the whole. </w:t>
      </w:r>
      <w:r w:rsidRPr="00282B25">
        <w:rPr>
          <w:rFonts w:asciiTheme="minorHAnsi" w:hAnsiTheme="minorHAnsi"/>
          <w:i/>
          <w:iCs/>
        </w:rPr>
        <w:t xml:space="preserve">For example, partition a shape into 4 parts with equal area and describe the area of each part as 1/4 of the area of the shape. </w:t>
      </w:r>
    </w:p>
    <w:p w:rsid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P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Pr="00282B25" w:rsidRDefault="00282B25" w:rsidP="00282B25">
      <w:pPr>
        <w:pStyle w:val="Default"/>
        <w:rPr>
          <w:rFonts w:asciiTheme="minorHAnsi" w:hAnsiTheme="minorHAnsi"/>
          <w:bCs/>
        </w:rPr>
      </w:pPr>
    </w:p>
    <w:p w:rsidR="00282B25" w:rsidRPr="00282B25" w:rsidRDefault="00282B25" w:rsidP="00282B25">
      <w:pPr>
        <w:pStyle w:val="Default"/>
        <w:numPr>
          <w:ilvl w:val="0"/>
          <w:numId w:val="2"/>
        </w:numPr>
        <w:rPr>
          <w:rFonts w:asciiTheme="minorHAnsi" w:hAnsiTheme="minorHAnsi"/>
        </w:rPr>
      </w:pPr>
      <w:proofErr w:type="gramStart"/>
      <w:r w:rsidRPr="00282B25">
        <w:rPr>
          <w:rFonts w:asciiTheme="minorHAnsi" w:hAnsiTheme="minorHAnsi"/>
          <w:b/>
          <w:bCs/>
          <w:u w:val="single"/>
        </w:rPr>
        <w:t>4.OA.A.3</w:t>
      </w:r>
      <w:proofErr w:type="gramEnd"/>
      <w:r w:rsidRPr="00282B25">
        <w:rPr>
          <w:rFonts w:asciiTheme="minorHAnsi" w:hAnsiTheme="minorHAnsi"/>
          <w:bCs/>
        </w:rPr>
        <w:t xml:space="preserve"> </w:t>
      </w:r>
      <w:r w:rsidRPr="00282B25">
        <w:rPr>
          <w:rFonts w:asciiTheme="minorHAnsi" w:hAnsiTheme="minorHAnsi"/>
        </w:rPr>
        <w:t xml:space="preserve">Solve multi-step contextual problems posed with whole numbers and having whole-number answers using the four operations, including problems in which remainders must be interpreted. Represent these problems using equations with a letter standing for the unknown quantity. Assess the reasonableness of answers using mental computation and estimation strategies including rounding. </w:t>
      </w:r>
    </w:p>
    <w:p w:rsidR="00282B25" w:rsidRPr="00282B25" w:rsidRDefault="00282B25" w:rsidP="00282B25">
      <w:pPr>
        <w:rPr>
          <w:sz w:val="24"/>
          <w:szCs w:val="24"/>
          <w:u w:val="single"/>
        </w:rPr>
      </w:pPr>
    </w:p>
    <w:p w:rsidR="00282B25" w:rsidRDefault="00282B25" w:rsidP="00282B25">
      <w:pPr>
        <w:rPr>
          <w:sz w:val="24"/>
          <w:szCs w:val="24"/>
          <w:u w:val="single"/>
        </w:rPr>
      </w:pPr>
    </w:p>
    <w:p w:rsidR="00282B25" w:rsidRPr="00282B25" w:rsidRDefault="00282B25" w:rsidP="00282B25">
      <w:pPr>
        <w:rPr>
          <w:sz w:val="24"/>
          <w:szCs w:val="24"/>
          <w:u w:val="single"/>
        </w:rPr>
      </w:pPr>
    </w:p>
    <w:p w:rsidR="00282B25" w:rsidRPr="00282B25" w:rsidRDefault="00282B25" w:rsidP="00282B25">
      <w:pPr>
        <w:pStyle w:val="Default"/>
        <w:numPr>
          <w:ilvl w:val="0"/>
          <w:numId w:val="2"/>
        </w:numPr>
        <w:rPr>
          <w:rFonts w:asciiTheme="minorHAnsi" w:hAnsiTheme="minorHAnsi"/>
        </w:rPr>
      </w:pPr>
      <w:proofErr w:type="gramStart"/>
      <w:r w:rsidRPr="00282B25">
        <w:rPr>
          <w:rFonts w:asciiTheme="minorHAnsi" w:hAnsiTheme="minorHAnsi"/>
          <w:b/>
          <w:bCs/>
          <w:u w:val="single"/>
        </w:rPr>
        <w:t>4.NBT.A.2</w:t>
      </w:r>
      <w:proofErr w:type="gramEnd"/>
      <w:r w:rsidRPr="00282B25">
        <w:rPr>
          <w:rFonts w:asciiTheme="minorHAnsi" w:hAnsiTheme="minorHAnsi"/>
          <w:bCs/>
        </w:rPr>
        <w:t xml:space="preserve"> </w:t>
      </w:r>
      <w:r w:rsidRPr="00282B25">
        <w:rPr>
          <w:rFonts w:asciiTheme="minorHAnsi" w:hAnsiTheme="minorHAnsi"/>
        </w:rPr>
        <w:t xml:space="preserve">Read and write multi-digit whole numbers (less than or equal to 1,000,000) using standard form, word form, and expanded form (e.g. the expanded form of 4256 is written as 4 x 1000 + 2 x 100 + 5 x 10 + 6 x 1). Compare two multi-digit numbers based on meanings of the digits in each place and use the symbols &gt;, =, and &lt; to show the relationship. </w:t>
      </w:r>
    </w:p>
    <w:p w:rsidR="00282B25" w:rsidRDefault="00282B25" w:rsidP="00282B25">
      <w:pPr>
        <w:pStyle w:val="Default"/>
        <w:rPr>
          <w:rFonts w:asciiTheme="minorHAnsi" w:hAnsiTheme="minorHAnsi" w:cstheme="minorBidi"/>
          <w:color w:val="auto"/>
          <w:u w:val="single"/>
        </w:rPr>
      </w:pPr>
    </w:p>
    <w:p w:rsidR="00282B25" w:rsidRDefault="00282B25" w:rsidP="00282B25">
      <w:pPr>
        <w:pStyle w:val="Default"/>
        <w:rPr>
          <w:rFonts w:asciiTheme="minorHAnsi" w:hAnsiTheme="minorHAnsi" w:cstheme="minorBidi"/>
          <w:color w:val="auto"/>
          <w:u w:val="single"/>
        </w:rPr>
      </w:pPr>
    </w:p>
    <w:p w:rsidR="00282B25" w:rsidRDefault="00282B25" w:rsidP="00282B25">
      <w:pPr>
        <w:pStyle w:val="Default"/>
        <w:rPr>
          <w:rFonts w:asciiTheme="minorHAnsi" w:hAnsiTheme="minorHAnsi" w:cstheme="minorBidi"/>
          <w:color w:val="auto"/>
          <w:u w:val="single"/>
        </w:rPr>
      </w:pPr>
    </w:p>
    <w:p w:rsidR="00282B25" w:rsidRDefault="00282B25" w:rsidP="00282B25">
      <w:pPr>
        <w:pStyle w:val="Default"/>
        <w:rPr>
          <w:rFonts w:asciiTheme="minorHAnsi" w:hAnsiTheme="minorHAnsi" w:cstheme="minorBidi"/>
          <w:color w:val="auto"/>
          <w:u w:val="single"/>
        </w:rPr>
      </w:pPr>
    </w:p>
    <w:p w:rsidR="00282B25" w:rsidRDefault="00282B25" w:rsidP="00282B25">
      <w:pPr>
        <w:pStyle w:val="Default"/>
        <w:rPr>
          <w:rFonts w:asciiTheme="minorHAnsi" w:hAnsiTheme="minorHAnsi" w:cstheme="minorBidi"/>
          <w:color w:val="auto"/>
          <w:u w:val="single"/>
        </w:rPr>
      </w:pPr>
    </w:p>
    <w:p w:rsidR="00282B25" w:rsidRPr="00282B25" w:rsidRDefault="00282B25" w:rsidP="00282B25">
      <w:pPr>
        <w:pStyle w:val="Default"/>
        <w:rPr>
          <w:rFonts w:asciiTheme="minorHAnsi" w:hAnsiTheme="minorHAnsi" w:cstheme="minorBidi"/>
          <w:color w:val="auto"/>
          <w:u w:val="single"/>
        </w:rPr>
      </w:pPr>
    </w:p>
    <w:p w:rsidR="00282B25" w:rsidRPr="00282B25" w:rsidRDefault="00282B25" w:rsidP="00282B25">
      <w:pPr>
        <w:pStyle w:val="Default"/>
        <w:numPr>
          <w:ilvl w:val="0"/>
          <w:numId w:val="2"/>
        </w:numPr>
        <w:rPr>
          <w:rFonts w:asciiTheme="minorHAnsi" w:hAnsiTheme="minorHAnsi"/>
        </w:rPr>
      </w:pPr>
      <w:proofErr w:type="gramStart"/>
      <w:r w:rsidRPr="00282B25">
        <w:rPr>
          <w:rFonts w:asciiTheme="minorHAnsi" w:hAnsiTheme="minorHAnsi" w:cstheme="minorBidi"/>
          <w:b/>
          <w:color w:val="auto"/>
          <w:u w:val="single"/>
        </w:rPr>
        <w:t>4.NF.B.3</w:t>
      </w:r>
      <w:r w:rsidRPr="00282B25">
        <w:rPr>
          <w:rFonts w:asciiTheme="minorHAnsi" w:hAnsiTheme="minorHAnsi"/>
          <w:b/>
          <w:bCs/>
          <w:u w:val="single"/>
        </w:rPr>
        <w:t>c</w:t>
      </w:r>
      <w:proofErr w:type="gramEnd"/>
      <w:r w:rsidRPr="00282B25">
        <w:rPr>
          <w:rFonts w:asciiTheme="minorHAnsi" w:hAnsiTheme="minorHAnsi"/>
          <w:bCs/>
        </w:rPr>
        <w:t xml:space="preserve"> </w:t>
      </w:r>
      <w:r w:rsidRPr="00282B25">
        <w:rPr>
          <w:rFonts w:asciiTheme="minorHAnsi" w:hAnsiTheme="minorHAnsi"/>
        </w:rPr>
        <w:t xml:space="preserve">Add and subtract mixed numbers with like denominators by replacing each mixed number with an equivalent fraction and/or by using properties of operations and the relationship between addition and subtraction. </w:t>
      </w:r>
      <w:bookmarkStart w:id="0" w:name="_GoBack"/>
      <w:bookmarkEnd w:id="0"/>
    </w:p>
    <w:sectPr w:rsidR="00282B25" w:rsidRPr="00282B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F4270C"/>
    <w:multiLevelType w:val="hybridMultilevel"/>
    <w:tmpl w:val="EA1264B4"/>
    <w:lvl w:ilvl="0" w:tplc="F90C0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787572"/>
    <w:multiLevelType w:val="hybridMultilevel"/>
    <w:tmpl w:val="849CC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25"/>
    <w:rsid w:val="00282B25"/>
    <w:rsid w:val="008A6D77"/>
    <w:rsid w:val="00FF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C9F807-070C-4802-9E74-A208FDC2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2B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Mayfield</dc:creator>
  <cp:keywords/>
  <dc:description/>
  <cp:lastModifiedBy>Nicole Jimenez</cp:lastModifiedBy>
  <cp:revision>3</cp:revision>
  <dcterms:created xsi:type="dcterms:W3CDTF">2017-02-12T20:10:00Z</dcterms:created>
  <dcterms:modified xsi:type="dcterms:W3CDTF">2017-02-27T22:12:00Z</dcterms:modified>
</cp:coreProperties>
</file>